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ind w:right="360"/>
        <w:rPr>
          <w:rFonts w:ascii="仿宋" w:hAnsi="仿宋" w:eastAsia="仿宋"/>
          <w:sz w:val="18"/>
          <w:szCs w:val="18"/>
        </w:rPr>
      </w:pPr>
      <w:bookmarkStart w:id="0" w:name="_GoBack"/>
      <w:bookmarkEnd w:id="0"/>
      <w:r>
        <w:rPr>
          <w:rFonts w:ascii="汉仪旗黑-35S" w:hAnsi="汉仪旗黑-35S" w:eastAsia="汉仪旗黑-35S"/>
          <w:i/>
          <w:iCs/>
          <w:color w:val="767171" w:themeColor="background2" w:themeShade="80"/>
          <w:spacing w:val="2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238760</wp:posOffset>
                </wp:positionH>
                <wp:positionV relativeFrom="paragraph">
                  <wp:posOffset>622300</wp:posOffset>
                </wp:positionV>
                <wp:extent cx="6876415" cy="8409305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415" cy="8409305"/>
                          <a:chOff x="-477984" y="1058488"/>
                          <a:chExt cx="7388934" cy="8060753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785277" y="8106247"/>
                            <a:ext cx="5063490" cy="1012994"/>
                            <a:chOff x="525183" y="1599575"/>
                            <a:chExt cx="5031543" cy="891290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183" y="1599575"/>
                              <a:ext cx="5031543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78" y="2040813"/>
                              <a:ext cx="4899122" cy="4500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江西财经大学，法学、经济学双学士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757487" y="1058488"/>
                            <a:ext cx="4181143" cy="751290"/>
                            <a:chOff x="-345561" y="109752"/>
                            <a:chExt cx="4181143" cy="752426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561" y="109752"/>
                              <a:ext cx="3354071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汉仪大宋简" w:hAnsi="方正标雅宋简体" w:eastAsiaTheme="minorEastAsia"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</w:rPr>
                                  <w:t>姓名吴威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398" y="483649"/>
                              <a:ext cx="4161980" cy="378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华文中宋" w:hAnsi="华文中宋" w:eastAsia="华文中宋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24"/>
                                  </w:rPr>
                                  <w:t>律师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762864" y="4113890"/>
                            <a:ext cx="5065039" cy="3961161"/>
                            <a:chOff x="38992" y="1059993"/>
                            <a:chExt cx="4670437" cy="3973926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2" y="1059993"/>
                              <a:ext cx="4617301" cy="4974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客户及代表案例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2" y="1483606"/>
                              <a:ext cx="4670437" cy="35503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>金融类业务：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柏星龙（股票代码：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833075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）北交所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IPO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；艾伯科技（股票代码：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02708.HK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）绵阳政府招商引资项目；邦信资产奥园某不良资产项目，债权收购及重组金额约为十五亿元；信达资产皇庭集团集合融资及附重组债权项目，债权收购及重组金额金额约为八十亿元；信达资产某科技公司破产重整项目，融资金额约人民币三十亿元；信达资产华熙中盛项目，债权收购及重组金额合计约为人民币四十亿元。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>诉讼类业务：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某投资公司重庆投资项目股权投资回购纠纷诉讼案，案涉标的一亿余元，经诉讼实现股权回购；某投资公司深圳投资项目股权投资回购纠纷仲裁案，案涉标的六千余万元，仲裁胜诉后通过执行和解、恢复执行等实现投资款项回收；某房地产项目中外合作合同纠纷，案涉标的二十余亿元；某房地产项目中外合作合同纠纷，因合作项目投资权益引发诉讼，案涉标的五亿余元；某通信科技公司销售合同纠纷，案涉标的五千余万元；某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IT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科技公司技术开发及采购合同纠纷，案涉标的五亿余元；某通信科技公司销售合同纠纷，案涉标的五千余万元；某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IT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科技公司技术开发及采购合同纠纷，案涉标的二千余万元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  <w:lang w:eastAsia="zh-CN"/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color w:val="AFABAB" w:themeColor="background2" w:themeShade="BF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728673" y="1984075"/>
                            <a:ext cx="5182277" cy="2338462"/>
                            <a:chOff x="-25664" y="-35402"/>
                            <a:chExt cx="4278937" cy="2342835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2" y="-35402"/>
                              <a:ext cx="4143763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专业领域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664" y="1259304"/>
                              <a:ext cx="4141126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7" y="434813"/>
                              <a:ext cx="4215805" cy="8298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FF0000"/>
                                    <w:spacing w:val="10"/>
                                    <w:sz w:val="20"/>
                                    <w:szCs w:val="20"/>
                                  </w:rPr>
                                  <w:t>银行与金融、公司证券、民商事争议解决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吴威律师专业领域主要包括以资本市场、投融资、并购重组为主的金融类业务及公司 、投资等为主的重大商事诉讼、仲裁业务。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97" y="1642136"/>
                              <a:ext cx="4212676" cy="6652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2016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至今   广东信达律师事务所   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2014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年—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2016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湖南金州律师事务所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-477984" y="2950266"/>
                            <a:ext cx="1964423" cy="1559438"/>
                            <a:chOff x="-744259" y="-232676"/>
                            <a:chExt cx="2402858" cy="1944223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459655" y="-232676"/>
                              <a:ext cx="2118254" cy="1944223"/>
                              <a:chOff x="-735880" y="-232676"/>
                              <a:chExt cx="2118254" cy="1944223"/>
                            </a:xfrm>
                          </wpg:grpSpPr>
                          <wps:wsp>
                            <wps:cNvPr id="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5880" y="-232676"/>
                                <a:ext cx="2118254" cy="4712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wuwei</w:t>
                                  </w: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@sundiallawfirm.com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5425" y="558866"/>
                                <a:ext cx="1940561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5537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4949" y="238490"/>
                                <a:ext cx="1940561" cy="2857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13266517650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8924" y="869272"/>
                                <a:ext cx="1940593" cy="84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中文、英文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组合 30"/>
                          <wpg:cNvGrpSpPr/>
                          <wpg:grpSpPr>
                            <a:xfrm>
                              <a:off x="-744259" y="-177279"/>
                              <a:ext cx="334900" cy="1356986"/>
                              <a:chOff x="-744259" y="-205854"/>
                              <a:chExt cx="334900" cy="1356986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44259" y="-205854"/>
                                <a:ext cx="300462" cy="2428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258610"/>
                                <a:ext cx="307340" cy="235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图片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575035"/>
                                <a:ext cx="323215" cy="2469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17021" y="929778"/>
                                <a:ext cx="287018" cy="2213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8pt;margin-top:49pt;height:662.15pt;width:541.45pt;mso-position-horizontal-relative:margin;z-index:251661312;mso-width-relative:page;mso-height-relative:page;" coordorigin="-477983,1058488" coordsize="7388933,8060753" o:gfxdata="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">
                <o:lock v:ext="edit" aspectratio="f"/>
                <v:group id="_x0000_s1026" o:spid="_x0000_s1026" o:spt="203" style="position:absolute;left:1785277;top:8106247;height:1012994;width:5063490;" coordorigin="525183,1599575" coordsize="5031543,89129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25183;top:1599575;height:496570;width:5031543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教育背景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40078;top:2040813;height:450052;width:489912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江西财经大学，法学、经济学双学士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757487;top:1058488;height:751290;width:4181143;" coordorigin="-345561,109752" coordsize="4181143,75242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-345561;top:109752;height:496570;width:3354071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汉仪大宋简" w:hAnsi="方正标雅宋简体" w:eastAsiaTheme="minorEastAsia"/>
                              <w:spacing w:val="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</w:rPr>
                            <w:t>姓名吴威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26398;top:483649;height:378529;width:416198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华文中宋" w:hAnsi="华文中宋" w:eastAsia="华文中宋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24"/>
                            </w:rPr>
                            <w:t>律师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62864;top:4113890;height:3961161;width:5065039;" coordorigin="38992,1059993" coordsize="4670437,397392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38992;top:1059993;height:497453;width:461730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客户及代表案例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38992;top:1483606;height:3550313;width:4670437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金融类业务：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柏星龙（股票代码：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833075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）北交所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IPO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；艾伯科技（股票代码：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02708.HK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）绵阳政府招商引资项目；邦信资产奥园某不良资产项目，债权收购及重组金额约为十五亿元；信达资产皇庭集团集合融资及附重组债权项目，债权收购及重组金额金额约为八十亿元；信达资产某科技公司破产重整项目，融资金额约人民币三十亿元；信达资产华熙中盛项目，债权收购及重组金额合计约为人民币四十亿元。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诉讼类业务：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某投资公司重庆投资项目股权投资回购纠纷诉讼案，案涉标的一亿余元，经诉讼实现股权回购；某投资公司深圳投资项目股权投资回购纠纷仲裁案，案涉标的六千余万元，仲裁胜诉后通过执行和解、恢复执行等实现投资款项回收；某房地产项目中外合作合同纠纷，案涉标的二十余亿元；某房地产项目中外合作合同纠纷，因合作项目投资权益引发诉讼，案涉标的五亿余元；某通信科技公司销售合同纠纷，案涉标的五千余万元；某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科技公司技术开发及采购合同纠纷，案涉标的五亿余元；某通信科技公司销售合同纠纷，案涉标的五千余万元；某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科技公司技术开发及采购合同纠纷，案涉标的二千余万元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  <w:lang w:eastAsia="zh-CN"/>
                            </w:rPr>
                            <w:t>。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color w:val="AFABAB" w:themeColor="background2" w:themeShade="BF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728673;top:1984075;height:2338462;width:5182277;" coordorigin="-25664,-35402" coordsize="4278937,234283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3952;top:-35402;height:497204;width:4143763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专业领域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5664;top:1259304;height:497204;width:4141126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工作经历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9057;top:434813;height:829830;width:421580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color w:val="FF0000"/>
                              <w:spacing w:val="10"/>
                              <w:sz w:val="20"/>
                              <w:szCs w:val="20"/>
                            </w:rPr>
                            <w:t>银行与金融、公司证券、民商事争议解决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吴威律师专业领域主要包括以资本市场、投融资、并购重组为主的金融类业务及公司 、投资等为主的重大商事诉讼、仲裁业务。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40597;top:1642136;height:665297;width:4212676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2016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至今   广东信达律师事务所   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2014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年— 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2016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湖南金州律师事务所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-477983;top:2950266;height:1559437;width:1964423;" coordorigin="-744259,-232676" coordsize="2402858,194422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459655;top:-232676;height:1944223;width:2118254;" coordorigin="-735880,-232676" coordsize="2118254,194422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-735880;top:-232676;height:471258;width:2118254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wuwei</w:t>
                            </w: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@sundiallawfirm.com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5425;top:558866;height:304800;width:1940561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5537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14949;top:238490;height:285732;width:1940561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13266517650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8924;top:869272;height:842275;width:1940593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中文、英文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-744259;top:-177279;height:1356986;width:334900;" coordorigin="-744259,-205854" coordsize="334900,1356986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type="#_x0000_t75" style="position:absolute;left:-744259;top:-205854;height:242838;width:300462;" filled="f" o:preferrelative="t" stroked="f" coordsize="21600,21600" o:gfxdata="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3foo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_x0000_s1026" o:spid="_x0000_s1026" o:spt="75" type="#_x0000_t75" style="position:absolute;left:-732574;top:258610;height:235100;width:307340;" filled="f" o:preferrelative="t" stroked="f" coordsize="21600,21600" o:gfxdata="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rIt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-732574;top:575035;height:246986;width:323215;" filled="f" o:preferrelative="t" stroked="f" coordsize="21600,21600" o:gfxdata="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Wq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75" type="#_x0000_t75" style="position:absolute;left:-717021;top:929778;height:221354;width:287018;" filled="f" o:preferrelative="t" stroked="f" coordsize="21600,21600" o:gfxdata="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9yZw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8880475</wp:posOffset>
                </wp:positionV>
                <wp:extent cx="2011045" cy="14192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福田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区太平金融大厦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11-12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楼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518038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+86 755 8826 5288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传真：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+86 755 8826 5537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www.sundiallawfirm.com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color w:val="FFFFFF" w:themeColor="background1"/>
                                <w:spacing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info@sundiallawfirm.com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699.25pt;height:111.75pt;width:158.35pt;z-index:251662336;mso-width-relative:page;mso-height-relative:page;" filled="f" stroked="f" coordsize="21600,21600" o:gfxdata="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XUaA&#10;2QAAAAwBAAAPAAAAAAAAAAEAIAAAACIAAABkcnMvZG93bnJldi54bWxQSwECFAAUAAAACACHTuJA&#10;VZIUpyACAAAqBAAADgAAAAAAAAABACAAAAAo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福田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区太平金融大厦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11-12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楼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518038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+86 755 8826 5288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传真：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+86 755 8826 5537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www.sundiallawfirm.com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color w:val="FFFFFF" w:themeColor="background1"/>
                          <w:spacing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info@sundiallawfirm.com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汉仪旗黑-35S" w:hAnsi="汉仪旗黑-35S" w:eastAsia="汉仪旗黑-35S"/>
          <w:i/>
          <w:iCs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298450</wp:posOffset>
                </wp:positionV>
                <wp:extent cx="1743075" cy="223837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drawing>
                                <wp:inline distT="0" distB="0" distL="0" distR="0">
                                  <wp:extent cx="1565910" cy="1562100"/>
                                  <wp:effectExtent l="0" t="0" r="0" b="0"/>
                                  <wp:docPr id="2094103410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4103410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711" cy="1586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25pt;margin-top:23.5pt;height:176.25pt;width:137.25pt;z-index:251660288;mso-width-relative:page;mso-height-relative:page;" filled="f" stroked="f" coordsize="21600,21600" o:gfxdata="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CK5J&#10;1gAAAAkBAAAPAAAAAAAAAAEAIAAAACIAAABkcnMvZG93bnJldi54bWxQSwECFAAUAAAACACHTuJA&#10;K+OjJCMCAAAr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drawing>
                          <wp:inline distT="0" distB="0" distL="0" distR="0">
                            <wp:extent cx="1565910" cy="1562100"/>
                            <wp:effectExtent l="0" t="0" r="0" b="0"/>
                            <wp:docPr id="2094103410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4103410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711" cy="1586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-313690</wp:posOffset>
                </wp:positionV>
                <wp:extent cx="2362200" cy="11105515"/>
                <wp:effectExtent l="0" t="0" r="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0551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719" w:beforeLines="551" w:after="4059" w:afterLines="13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-24.7pt;height:874.45pt;width:186pt;mso-position-vertical-relative:page;z-index:-251657216;v-text-anchor:middle;mso-width-relative:page;mso-height-relative:page;" fillcolor="#990000" filled="t" stroked="f" coordsize="21600,21600" o:gfxdata="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t0uTrdAAAADAEAAA8AAAAAAAAAAQAgAAAA&#10;IgAAAGRycy9kb3ducmV2LnhtbFBLAQIUABQAAAAIAIdO4kAZnAx5eAIAAOYEAAAOAAAAAAAAAAEA&#10;IAAAACw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719" w:beforeLines="551" w:after="4059" w:afterLines="130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49" w:right="255" w:bottom="249" w:left="255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E6E70DD-39C4-4D28-A057-994062DDA78A}"/>
  </w:font>
  <w:font w:name="华文仿宋s.奧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5CD9775-1A49-430C-B8E0-85D76A9F7859}"/>
  </w:font>
  <w:font w:name="汉仪旗黑-35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E73C54A-AEDB-451D-A77A-AA24E5FAB44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E15FADF3-C9BD-4EA7-BC0E-2E754A48AF26}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  <w:embedRegular r:id="rId5" w:fontKey="{9B9C86F8-9C92-464D-A14B-82FD958A9575}"/>
  </w:font>
  <w:font w:name="方正标雅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5C1340C9-7FFA-492A-93B7-D8F8D677FECA}"/>
  </w:font>
  <w:font w:name="汉仪旗黑-50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7" w:fontKey="{3A8E1224-AEB5-4794-9691-8079E26886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41"/>
        <w:tab w:val="clear" w:pos="4153"/>
        <w:tab w:val="clear" w:pos="8306"/>
      </w:tabs>
    </w:pPr>
    <w:r>
      <w:tab/>
    </w:r>
    <w:r>
      <w:t xml:space="preserve">                                 </w:t>
    </w:r>
    <w:r>
      <w:drawing>
        <wp:inline distT="0" distB="0" distL="114300" distR="114300">
          <wp:extent cx="722630" cy="674370"/>
          <wp:effectExtent l="0" t="0" r="13970" b="11430"/>
          <wp:docPr id="6" name="图片 6" descr="信达律师-居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信达律师-居中"/>
                  <pic:cNvPicPr>
                    <a:picLocks noChangeAspect="1"/>
                  </pic:cNvPicPr>
                </pic:nvPicPr>
                <pic:blipFill>
                  <a:blip r:embed="rId1"/>
                  <a:srcRect b="8448"/>
                  <a:stretch>
                    <a:fillRect/>
                  </a:stretch>
                </pic:blipFill>
                <pic:spPr>
                  <a:xfrm>
                    <a:off x="0" y="0"/>
                    <a:ext cx="7226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mQzNDlhYjdmZWY5NjI2MzBmMmNkMzhmNjYxZDEifQ=="/>
  </w:docVars>
  <w:rsids>
    <w:rsidRoot w:val="00135406"/>
    <w:rsid w:val="00012557"/>
    <w:rsid w:val="00025CDD"/>
    <w:rsid w:val="0004555B"/>
    <w:rsid w:val="000601BA"/>
    <w:rsid w:val="000840D0"/>
    <w:rsid w:val="0008754F"/>
    <w:rsid w:val="000B7C73"/>
    <w:rsid w:val="0010447B"/>
    <w:rsid w:val="001223F7"/>
    <w:rsid w:val="00135406"/>
    <w:rsid w:val="001607E4"/>
    <w:rsid w:val="00200178"/>
    <w:rsid w:val="00255A95"/>
    <w:rsid w:val="00330B42"/>
    <w:rsid w:val="00331DDB"/>
    <w:rsid w:val="00343ED5"/>
    <w:rsid w:val="003619C1"/>
    <w:rsid w:val="00367CBB"/>
    <w:rsid w:val="00373E9B"/>
    <w:rsid w:val="00375CE8"/>
    <w:rsid w:val="00380113"/>
    <w:rsid w:val="003A0BA7"/>
    <w:rsid w:val="00440AD7"/>
    <w:rsid w:val="00471E95"/>
    <w:rsid w:val="004857CA"/>
    <w:rsid w:val="004D7A55"/>
    <w:rsid w:val="005121E0"/>
    <w:rsid w:val="00536D62"/>
    <w:rsid w:val="005F5E6D"/>
    <w:rsid w:val="0065759A"/>
    <w:rsid w:val="0069576F"/>
    <w:rsid w:val="006B1B98"/>
    <w:rsid w:val="006C7938"/>
    <w:rsid w:val="00734A44"/>
    <w:rsid w:val="00763C29"/>
    <w:rsid w:val="0078750D"/>
    <w:rsid w:val="007E5CBF"/>
    <w:rsid w:val="007F0858"/>
    <w:rsid w:val="007F21B7"/>
    <w:rsid w:val="00807191"/>
    <w:rsid w:val="0081425B"/>
    <w:rsid w:val="00841206"/>
    <w:rsid w:val="00862994"/>
    <w:rsid w:val="008834DC"/>
    <w:rsid w:val="00890445"/>
    <w:rsid w:val="008C6BD1"/>
    <w:rsid w:val="008E5C9B"/>
    <w:rsid w:val="00940C7A"/>
    <w:rsid w:val="00986D4D"/>
    <w:rsid w:val="009C51E0"/>
    <w:rsid w:val="009D373C"/>
    <w:rsid w:val="009E0117"/>
    <w:rsid w:val="009E5B02"/>
    <w:rsid w:val="00A12198"/>
    <w:rsid w:val="00A365BB"/>
    <w:rsid w:val="00A6354C"/>
    <w:rsid w:val="00AA09ED"/>
    <w:rsid w:val="00AC3AA1"/>
    <w:rsid w:val="00AD5866"/>
    <w:rsid w:val="00AE0FF7"/>
    <w:rsid w:val="00AE5D80"/>
    <w:rsid w:val="00B10573"/>
    <w:rsid w:val="00B31A5C"/>
    <w:rsid w:val="00B439C7"/>
    <w:rsid w:val="00BC41DB"/>
    <w:rsid w:val="00BE3DE7"/>
    <w:rsid w:val="00C070BC"/>
    <w:rsid w:val="00C16F89"/>
    <w:rsid w:val="00C30644"/>
    <w:rsid w:val="00C47161"/>
    <w:rsid w:val="00C57311"/>
    <w:rsid w:val="00D54970"/>
    <w:rsid w:val="00D6196C"/>
    <w:rsid w:val="00D61EF8"/>
    <w:rsid w:val="00DA0C72"/>
    <w:rsid w:val="00DB4DA6"/>
    <w:rsid w:val="00E04128"/>
    <w:rsid w:val="00E05D76"/>
    <w:rsid w:val="00E61566"/>
    <w:rsid w:val="00EA572A"/>
    <w:rsid w:val="00EB74C1"/>
    <w:rsid w:val="00EF0746"/>
    <w:rsid w:val="00EF72CC"/>
    <w:rsid w:val="00F06C4B"/>
    <w:rsid w:val="00F602E5"/>
    <w:rsid w:val="00F607A2"/>
    <w:rsid w:val="00F6135F"/>
    <w:rsid w:val="00F61F87"/>
    <w:rsid w:val="00F64494"/>
    <w:rsid w:val="00FA4BAF"/>
    <w:rsid w:val="00FD5269"/>
    <w:rsid w:val="1CF16420"/>
    <w:rsid w:val="42327952"/>
    <w:rsid w:val="7064481E"/>
    <w:rsid w:val="E78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s.奧." w:eastAsia="华文仿宋s.奧." w:cs="华文仿宋s.奧.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GMCC</Company>
  <Pages>1</Pages>
  <Words>0</Words>
  <Characters>0</Characters>
  <Lines>1</Lines>
  <Paragraphs>1</Paragraphs>
  <TotalTime>37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2021-05-26T11:37:00Z</dcterms:created>
  <dc:creator>Administrator</dc:creator>
  <cp:lastModifiedBy>许念阳</cp:lastModifiedBy>
  <cp:lastPrinted>2020-10-30T14:22:00Z</cp:lastPrinted>
  <dcterms:modified xsi:type="dcterms:W3CDTF">2023-05-29T04:16:53Z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8114307D6F1D49BDA5D0B99237795842_13</vt:lpwstr>
  </property>
</Properties>
</file>